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82925" w14:textId="43B44D68" w:rsidR="005528F8" w:rsidRDefault="005528F8" w:rsidP="00993542">
      <w:pPr>
        <w:tabs>
          <w:tab w:val="left" w:pos="284"/>
        </w:tabs>
        <w:overflowPunct w:val="0"/>
        <w:autoSpaceDE w:val="0"/>
        <w:autoSpaceDN w:val="0"/>
        <w:adjustRightInd w:val="0"/>
        <w:jc w:val="right"/>
        <w:textAlignment w:val="baseline"/>
        <w:rPr>
          <w:bCs/>
          <w:sz w:val="24"/>
          <w:szCs w:val="24"/>
        </w:rPr>
      </w:pPr>
      <w:r w:rsidRPr="005528F8">
        <w:rPr>
          <w:bCs/>
          <w:sz w:val="24"/>
          <w:szCs w:val="24"/>
          <w:highlight w:val="yellow"/>
        </w:rPr>
        <w:t>Zmiana nr 4 SWZ</w:t>
      </w:r>
    </w:p>
    <w:p w14:paraId="2E6489C1" w14:textId="763B390A" w:rsidR="00FB57CA" w:rsidRPr="00993542" w:rsidRDefault="00FB57CA" w:rsidP="00993542">
      <w:pPr>
        <w:tabs>
          <w:tab w:val="left" w:pos="284"/>
        </w:tabs>
        <w:overflowPunct w:val="0"/>
        <w:autoSpaceDE w:val="0"/>
        <w:autoSpaceDN w:val="0"/>
        <w:adjustRightInd w:val="0"/>
        <w:jc w:val="right"/>
        <w:textAlignment w:val="baseline"/>
        <w:rPr>
          <w:bCs/>
          <w:sz w:val="24"/>
          <w:szCs w:val="24"/>
        </w:rPr>
      </w:pPr>
      <w:r w:rsidRPr="00993542">
        <w:rPr>
          <w:bCs/>
          <w:sz w:val="24"/>
          <w:szCs w:val="24"/>
        </w:rPr>
        <w:t xml:space="preserve">załącznik </w:t>
      </w:r>
      <w:r w:rsidR="00993542">
        <w:rPr>
          <w:bCs/>
          <w:sz w:val="24"/>
          <w:szCs w:val="24"/>
        </w:rPr>
        <w:t xml:space="preserve">Nr </w:t>
      </w:r>
      <w:r w:rsidR="00ED6EDD">
        <w:rPr>
          <w:bCs/>
          <w:sz w:val="24"/>
          <w:szCs w:val="24"/>
        </w:rPr>
        <w:t>10</w:t>
      </w:r>
      <w:r w:rsidR="00993542">
        <w:rPr>
          <w:bCs/>
          <w:sz w:val="24"/>
          <w:szCs w:val="24"/>
        </w:rPr>
        <w:t xml:space="preserve"> </w:t>
      </w:r>
      <w:r w:rsidRPr="00993542">
        <w:rPr>
          <w:bCs/>
          <w:sz w:val="24"/>
          <w:szCs w:val="24"/>
        </w:rPr>
        <w:t xml:space="preserve">do </w:t>
      </w:r>
      <w:r w:rsidR="00993542">
        <w:rPr>
          <w:bCs/>
          <w:sz w:val="24"/>
          <w:szCs w:val="24"/>
        </w:rPr>
        <w:t>U</w:t>
      </w:r>
      <w:r w:rsidR="00993542" w:rsidRPr="00993542">
        <w:rPr>
          <w:bCs/>
          <w:sz w:val="24"/>
          <w:szCs w:val="24"/>
        </w:rPr>
        <w:t xml:space="preserve">mowy </w:t>
      </w:r>
      <w:r w:rsidRPr="00993542">
        <w:rPr>
          <w:bCs/>
          <w:sz w:val="24"/>
          <w:szCs w:val="24"/>
        </w:rPr>
        <w:t>Nr ………..</w:t>
      </w:r>
    </w:p>
    <w:p w14:paraId="569E769C" w14:textId="0703AC6D" w:rsidR="00993542" w:rsidRDefault="00993542" w:rsidP="00993542">
      <w:pPr>
        <w:tabs>
          <w:tab w:val="left" w:pos="284"/>
        </w:tabs>
        <w:overflowPunct w:val="0"/>
        <w:autoSpaceDE w:val="0"/>
        <w:autoSpaceDN w:val="0"/>
        <w:adjustRightInd w:val="0"/>
        <w:jc w:val="right"/>
        <w:textAlignment w:val="baseline"/>
        <w:rPr>
          <w:bCs/>
          <w:sz w:val="24"/>
          <w:szCs w:val="24"/>
        </w:rPr>
      </w:pPr>
    </w:p>
    <w:p w14:paraId="32FA87FF" w14:textId="77777777" w:rsidR="00993542" w:rsidRPr="00993542" w:rsidRDefault="00993542" w:rsidP="00993542">
      <w:pPr>
        <w:tabs>
          <w:tab w:val="left" w:pos="284"/>
        </w:tabs>
        <w:overflowPunct w:val="0"/>
        <w:autoSpaceDE w:val="0"/>
        <w:autoSpaceDN w:val="0"/>
        <w:adjustRightInd w:val="0"/>
        <w:jc w:val="right"/>
        <w:textAlignment w:val="baseline"/>
        <w:rPr>
          <w:bCs/>
          <w:sz w:val="24"/>
          <w:szCs w:val="24"/>
        </w:rPr>
      </w:pPr>
    </w:p>
    <w:p w14:paraId="40A0C1B1" w14:textId="27A2F8B5" w:rsidR="000D5070" w:rsidRPr="00993542" w:rsidRDefault="000D5070" w:rsidP="000D5070">
      <w:pPr>
        <w:tabs>
          <w:tab w:val="left" w:pos="284"/>
        </w:tabs>
        <w:overflowPunct w:val="0"/>
        <w:autoSpaceDE w:val="0"/>
        <w:autoSpaceDN w:val="0"/>
        <w:adjustRightInd w:val="0"/>
        <w:jc w:val="center"/>
        <w:textAlignment w:val="baseline"/>
        <w:rPr>
          <w:b/>
          <w:sz w:val="32"/>
          <w:szCs w:val="32"/>
        </w:rPr>
      </w:pPr>
      <w:r w:rsidRPr="00993542">
        <w:rPr>
          <w:b/>
          <w:sz w:val="32"/>
          <w:szCs w:val="32"/>
        </w:rPr>
        <w:t>Oświadczenie gwarancyjne</w:t>
      </w:r>
    </w:p>
    <w:p w14:paraId="3D3E3BF9" w14:textId="77777777" w:rsidR="00FB57CA" w:rsidRPr="00993542" w:rsidRDefault="00FB57CA" w:rsidP="00FB57CA">
      <w:pPr>
        <w:overflowPunct w:val="0"/>
        <w:autoSpaceDE w:val="0"/>
        <w:autoSpaceDN w:val="0"/>
        <w:adjustRightInd w:val="0"/>
        <w:jc w:val="both"/>
        <w:textAlignment w:val="baseline"/>
        <w:rPr>
          <w:b/>
          <w:sz w:val="24"/>
          <w:szCs w:val="24"/>
          <w:highlight w:val="yellow"/>
        </w:rPr>
      </w:pPr>
    </w:p>
    <w:p w14:paraId="7C6F8C25" w14:textId="021B5AE1" w:rsidR="00A449A7" w:rsidRPr="00993542" w:rsidRDefault="00A449A7" w:rsidP="00993542">
      <w:pPr>
        <w:pStyle w:val="tekst"/>
        <w:suppressLineNumbers w:val="0"/>
        <w:suppressAutoHyphens w:val="0"/>
        <w:autoSpaceDE/>
        <w:spacing w:before="0" w:after="0"/>
        <w:ind w:hanging="283"/>
        <w:jc w:val="center"/>
        <w:rPr>
          <w:b/>
          <w:bCs/>
        </w:rPr>
      </w:pPr>
      <w:r w:rsidRPr="00993542">
        <w:rPr>
          <w:b/>
          <w:bCs/>
        </w:rPr>
        <w:t>§ 1.</w:t>
      </w:r>
    </w:p>
    <w:p w14:paraId="3C20E214" w14:textId="77777777" w:rsidR="000D5070" w:rsidRPr="00993542" w:rsidRDefault="000D5070" w:rsidP="00A449A7">
      <w:pPr>
        <w:tabs>
          <w:tab w:val="left" w:pos="284"/>
        </w:tabs>
        <w:overflowPunct w:val="0"/>
        <w:autoSpaceDE w:val="0"/>
        <w:autoSpaceDN w:val="0"/>
        <w:adjustRightInd w:val="0"/>
        <w:jc w:val="both"/>
        <w:textAlignment w:val="baseline"/>
        <w:rPr>
          <w:sz w:val="24"/>
          <w:szCs w:val="24"/>
        </w:rPr>
      </w:pPr>
    </w:p>
    <w:p w14:paraId="2AAD64BF" w14:textId="36360FB4" w:rsidR="000D5070" w:rsidRPr="00993542" w:rsidRDefault="0028290F" w:rsidP="00993542">
      <w:pPr>
        <w:pStyle w:val="Akapitzlist"/>
        <w:numPr>
          <w:ilvl w:val="0"/>
          <w:numId w:val="7"/>
        </w:numPr>
        <w:ind w:left="284" w:hanging="284"/>
        <w:jc w:val="both"/>
        <w:rPr>
          <w:rFonts w:ascii="Times New Roman" w:hAnsi="Times New Roman"/>
          <w:sz w:val="24"/>
          <w:szCs w:val="24"/>
        </w:rPr>
      </w:pPr>
      <w:r w:rsidRPr="00993542">
        <w:rPr>
          <w:rFonts w:ascii="Times New Roman" w:hAnsi="Times New Roman"/>
          <w:sz w:val="24"/>
          <w:szCs w:val="24"/>
        </w:rPr>
        <w:t>Gwarant</w:t>
      </w:r>
      <w:r w:rsidR="00A449A7" w:rsidRPr="00993542">
        <w:rPr>
          <w:rFonts w:ascii="Times New Roman" w:hAnsi="Times New Roman"/>
          <w:sz w:val="24"/>
          <w:szCs w:val="24"/>
        </w:rPr>
        <w:t xml:space="preserve"> składający oświadczenie, to jest </w:t>
      </w:r>
      <w:bookmarkStart w:id="0" w:name="_Hlk76110285"/>
      <w:r w:rsidR="001F7285" w:rsidRPr="00993542">
        <w:rPr>
          <w:rFonts w:ascii="Times New Roman" w:hAnsi="Times New Roman"/>
          <w:sz w:val="24"/>
          <w:szCs w:val="24"/>
        </w:rPr>
        <w:t>_____</w:t>
      </w:r>
      <w:r w:rsidR="00A449A7" w:rsidRPr="00993542">
        <w:rPr>
          <w:rFonts w:ascii="Times New Roman" w:hAnsi="Times New Roman"/>
          <w:sz w:val="24"/>
          <w:szCs w:val="24"/>
        </w:rPr>
        <w:t>________</w:t>
      </w:r>
      <w:r w:rsidR="001F7285" w:rsidRPr="00993542">
        <w:rPr>
          <w:rFonts w:ascii="Times New Roman" w:hAnsi="Times New Roman"/>
          <w:sz w:val="24"/>
          <w:szCs w:val="24"/>
        </w:rPr>
        <w:t xml:space="preserve">____ z siedzibą w ________ przy ul. _________, </w:t>
      </w:r>
      <w:bookmarkEnd w:id="0"/>
      <w:r w:rsidR="000D5070" w:rsidRPr="00993542">
        <w:rPr>
          <w:rFonts w:ascii="Times New Roman" w:hAnsi="Times New Roman"/>
          <w:sz w:val="24"/>
          <w:szCs w:val="24"/>
        </w:rPr>
        <w:t>zwany dalej  „Wykonawcą”</w:t>
      </w:r>
      <w:r w:rsidR="00A449A7" w:rsidRPr="00993542">
        <w:rPr>
          <w:rFonts w:ascii="Times New Roman" w:hAnsi="Times New Roman"/>
          <w:sz w:val="24"/>
          <w:szCs w:val="24"/>
        </w:rPr>
        <w:t xml:space="preserve"> lub „Gwarantem”</w:t>
      </w:r>
      <w:r w:rsidR="000D5070" w:rsidRPr="00993542">
        <w:rPr>
          <w:rFonts w:ascii="Times New Roman" w:hAnsi="Times New Roman"/>
          <w:sz w:val="24"/>
          <w:szCs w:val="24"/>
        </w:rPr>
        <w:t>,</w:t>
      </w:r>
      <w:r w:rsidR="00A449A7" w:rsidRPr="00993542">
        <w:rPr>
          <w:rFonts w:ascii="Times New Roman" w:hAnsi="Times New Roman"/>
          <w:sz w:val="24"/>
          <w:szCs w:val="24"/>
        </w:rPr>
        <w:t xml:space="preserve"> udziela gwarancji na rzecz ______________________ z siedzibą </w:t>
      </w:r>
      <w:r w:rsidR="001F7285" w:rsidRPr="00993542">
        <w:rPr>
          <w:rFonts w:ascii="Times New Roman" w:hAnsi="Times New Roman"/>
          <w:sz w:val="24"/>
          <w:szCs w:val="24"/>
        </w:rPr>
        <w:t>przy ul. _________</w:t>
      </w:r>
      <w:r w:rsidR="00A449A7" w:rsidRPr="00993542">
        <w:rPr>
          <w:rFonts w:ascii="Times New Roman" w:hAnsi="Times New Roman"/>
          <w:sz w:val="24"/>
          <w:szCs w:val="24"/>
        </w:rPr>
        <w:t xml:space="preserve"> </w:t>
      </w:r>
      <w:r w:rsidR="000D5070" w:rsidRPr="00993542">
        <w:rPr>
          <w:rFonts w:ascii="Times New Roman" w:hAnsi="Times New Roman"/>
          <w:sz w:val="24"/>
          <w:szCs w:val="24"/>
        </w:rPr>
        <w:t>zwanym dalej „Zamawiającym”</w:t>
      </w:r>
      <w:r w:rsidR="00A449A7" w:rsidRPr="00993542">
        <w:rPr>
          <w:rFonts w:ascii="Times New Roman" w:hAnsi="Times New Roman"/>
          <w:sz w:val="24"/>
          <w:szCs w:val="24"/>
        </w:rPr>
        <w:t xml:space="preserve">, w ramach umowy Nr ………………. z dnia …………………… z okresem gwarancji : </w:t>
      </w:r>
    </w:p>
    <w:p w14:paraId="0A9FA454" w14:textId="77777777" w:rsidR="003C10D9" w:rsidRDefault="003C10D9" w:rsidP="003C10D9">
      <w:pPr>
        <w:numPr>
          <w:ilvl w:val="0"/>
          <w:numId w:val="10"/>
        </w:numPr>
        <w:autoSpaceDE w:val="0"/>
        <w:autoSpaceDN w:val="0"/>
        <w:spacing w:line="276" w:lineRule="auto"/>
        <w:ind w:left="993" w:hanging="284"/>
        <w:contextualSpacing/>
        <w:jc w:val="both"/>
        <w:rPr>
          <w:sz w:val="24"/>
          <w:szCs w:val="24"/>
        </w:rPr>
      </w:pPr>
      <w:r>
        <w:rPr>
          <w:sz w:val="24"/>
          <w:szCs w:val="24"/>
        </w:rPr>
        <w:t xml:space="preserve">___ lat/roku (zgodnie z ofertą Wykonawcy) na wykonane roboty budowlane, </w:t>
      </w:r>
    </w:p>
    <w:p w14:paraId="296FE290" w14:textId="77777777" w:rsidR="003C10D9" w:rsidRPr="00552477" w:rsidRDefault="003C10D9" w:rsidP="003C10D9">
      <w:pPr>
        <w:numPr>
          <w:ilvl w:val="0"/>
          <w:numId w:val="10"/>
        </w:numPr>
        <w:autoSpaceDE w:val="0"/>
        <w:autoSpaceDN w:val="0"/>
        <w:spacing w:line="276" w:lineRule="auto"/>
        <w:ind w:left="993" w:hanging="284"/>
        <w:contextualSpacing/>
        <w:jc w:val="both"/>
        <w:rPr>
          <w:sz w:val="24"/>
          <w:szCs w:val="24"/>
          <w:highlight w:val="yellow"/>
        </w:rPr>
      </w:pPr>
      <w:r w:rsidRPr="00552477">
        <w:rPr>
          <w:sz w:val="24"/>
          <w:szCs w:val="24"/>
          <w:highlight w:val="yellow"/>
        </w:rPr>
        <w:t xml:space="preserve">1 rok na wykonanie zieleni w postaci trawników wraz z ich utrzymaniem, </w:t>
      </w:r>
    </w:p>
    <w:p w14:paraId="4453830E" w14:textId="77777777" w:rsidR="003C10D9" w:rsidRPr="00552477" w:rsidRDefault="003C10D9" w:rsidP="003C10D9">
      <w:pPr>
        <w:numPr>
          <w:ilvl w:val="0"/>
          <w:numId w:val="10"/>
        </w:numPr>
        <w:autoSpaceDE w:val="0"/>
        <w:autoSpaceDN w:val="0"/>
        <w:spacing w:line="276" w:lineRule="auto"/>
        <w:ind w:left="993" w:hanging="284"/>
        <w:contextualSpacing/>
        <w:jc w:val="both"/>
        <w:rPr>
          <w:sz w:val="24"/>
          <w:szCs w:val="24"/>
          <w:highlight w:val="yellow"/>
        </w:rPr>
      </w:pPr>
      <w:r w:rsidRPr="00552477">
        <w:rPr>
          <w:sz w:val="24"/>
          <w:szCs w:val="24"/>
          <w:highlight w:val="yellow"/>
        </w:rPr>
        <w:t xml:space="preserve"> Wykonawca będzie zobowiązany do zapewnienia trwałości i skuteczności </w:t>
      </w:r>
      <w:proofErr w:type="spellStart"/>
      <w:r w:rsidRPr="00552477">
        <w:rPr>
          <w:sz w:val="24"/>
          <w:szCs w:val="24"/>
          <w:highlight w:val="yellow"/>
        </w:rPr>
        <w:t>nasadzeń</w:t>
      </w:r>
      <w:proofErr w:type="spellEnd"/>
      <w:r w:rsidRPr="00552477">
        <w:rPr>
          <w:sz w:val="24"/>
          <w:szCs w:val="24"/>
          <w:highlight w:val="yellow"/>
        </w:rPr>
        <w:t xml:space="preserve"> zastępczych drzew i krzewów przez okres do końca listopada następnego roku po </w:t>
      </w:r>
      <w:proofErr w:type="spellStart"/>
      <w:r w:rsidRPr="00552477">
        <w:rPr>
          <w:sz w:val="24"/>
          <w:szCs w:val="24"/>
          <w:highlight w:val="yellow"/>
        </w:rPr>
        <w:t>nasadzeniach</w:t>
      </w:r>
      <w:proofErr w:type="spellEnd"/>
      <w:r w:rsidRPr="00552477">
        <w:rPr>
          <w:sz w:val="24"/>
          <w:szCs w:val="24"/>
          <w:highlight w:val="yellow"/>
        </w:rPr>
        <w:t xml:space="preserve"> – po odbiorze </w:t>
      </w:r>
      <w:proofErr w:type="spellStart"/>
      <w:r w:rsidRPr="00552477">
        <w:rPr>
          <w:sz w:val="24"/>
          <w:szCs w:val="24"/>
          <w:highlight w:val="yellow"/>
        </w:rPr>
        <w:t>nasadzeń</w:t>
      </w:r>
      <w:proofErr w:type="spellEnd"/>
      <w:r w:rsidRPr="00552477">
        <w:rPr>
          <w:sz w:val="24"/>
          <w:szCs w:val="24"/>
          <w:highlight w:val="yellow"/>
        </w:rPr>
        <w:t>,</w:t>
      </w:r>
    </w:p>
    <w:p w14:paraId="52D79AA2" w14:textId="77777777" w:rsidR="003C10D9" w:rsidRPr="00552477" w:rsidRDefault="003C10D9" w:rsidP="003C10D9">
      <w:pPr>
        <w:numPr>
          <w:ilvl w:val="0"/>
          <w:numId w:val="10"/>
        </w:numPr>
        <w:autoSpaceDE w:val="0"/>
        <w:autoSpaceDN w:val="0"/>
        <w:spacing w:line="276" w:lineRule="auto"/>
        <w:ind w:left="993" w:hanging="284"/>
        <w:contextualSpacing/>
        <w:jc w:val="both"/>
        <w:rPr>
          <w:sz w:val="24"/>
          <w:szCs w:val="24"/>
          <w:highlight w:val="yellow"/>
        </w:rPr>
      </w:pPr>
      <w:r w:rsidRPr="00552477">
        <w:rPr>
          <w:sz w:val="24"/>
          <w:szCs w:val="24"/>
          <w:highlight w:val="yellow"/>
        </w:rPr>
        <w:t>3 lata na oznakowanie poziome cienkowarstwowe.</w:t>
      </w:r>
    </w:p>
    <w:p w14:paraId="0929FD67" w14:textId="77777777" w:rsidR="00A449A7" w:rsidRDefault="00A449A7" w:rsidP="005B11D1">
      <w:pPr>
        <w:pStyle w:val="Akapitzlist"/>
        <w:spacing w:after="0" w:line="240" w:lineRule="auto"/>
        <w:ind w:left="284" w:firstLine="284"/>
        <w:contextualSpacing w:val="0"/>
        <w:rPr>
          <w:rFonts w:ascii="Times New Roman" w:hAnsi="Times New Roman"/>
          <w:sz w:val="24"/>
          <w:szCs w:val="24"/>
        </w:rPr>
      </w:pPr>
    </w:p>
    <w:p w14:paraId="19BF84EE" w14:textId="1620EDA1" w:rsidR="000D5070" w:rsidRPr="00993542" w:rsidRDefault="00EF72BD" w:rsidP="00993542">
      <w:pPr>
        <w:autoSpaceDE w:val="0"/>
        <w:autoSpaceDN w:val="0"/>
        <w:adjustRightInd w:val="0"/>
        <w:spacing w:after="200" w:line="276" w:lineRule="auto"/>
        <w:ind w:left="284"/>
        <w:contextualSpacing/>
        <w:jc w:val="both"/>
        <w:rPr>
          <w:sz w:val="24"/>
          <w:szCs w:val="24"/>
        </w:rPr>
      </w:pPr>
      <w:r w:rsidRPr="00993542">
        <w:rPr>
          <w:sz w:val="24"/>
          <w:szCs w:val="24"/>
        </w:rPr>
        <w:t xml:space="preserve">-  </w:t>
      </w:r>
      <w:r w:rsidR="000D5070" w:rsidRPr="00993542">
        <w:rPr>
          <w:sz w:val="24"/>
          <w:szCs w:val="24"/>
        </w:rPr>
        <w:t>licząc od d</w:t>
      </w:r>
      <w:r w:rsidR="00A449A7" w:rsidRPr="00993542">
        <w:rPr>
          <w:sz w:val="24"/>
          <w:szCs w:val="24"/>
        </w:rPr>
        <w:t xml:space="preserve">nia </w:t>
      </w:r>
      <w:r w:rsidR="00154483" w:rsidRPr="00993542">
        <w:rPr>
          <w:sz w:val="24"/>
          <w:szCs w:val="24"/>
        </w:rPr>
        <w:t xml:space="preserve">dokonania </w:t>
      </w:r>
      <w:r w:rsidR="005B11D1" w:rsidRPr="00CE5501">
        <w:rPr>
          <w:bCs/>
          <w:sz w:val="22"/>
          <w:szCs w:val="22"/>
        </w:rPr>
        <w:t xml:space="preserve">skutecznego </w:t>
      </w:r>
      <w:r w:rsidR="008C4679" w:rsidRPr="00993542">
        <w:rPr>
          <w:sz w:val="24"/>
          <w:szCs w:val="24"/>
        </w:rPr>
        <w:t>odbioru końcowego wykonanych robót budowlanych</w:t>
      </w:r>
      <w:r w:rsidR="008768F4" w:rsidRPr="00993542">
        <w:rPr>
          <w:sz w:val="24"/>
          <w:szCs w:val="24"/>
        </w:rPr>
        <w:t xml:space="preserve"> </w:t>
      </w:r>
      <w:r w:rsidR="00A449A7" w:rsidRPr="00993542">
        <w:rPr>
          <w:sz w:val="24"/>
          <w:szCs w:val="24"/>
        </w:rPr>
        <w:t xml:space="preserve">objętych umową, </w:t>
      </w:r>
      <w:r w:rsidR="000D5070" w:rsidRPr="00993542">
        <w:rPr>
          <w:sz w:val="24"/>
          <w:szCs w:val="24"/>
        </w:rPr>
        <w:t xml:space="preserve">a w przypadku ujawnienia </w:t>
      </w:r>
      <w:r w:rsidR="00A449A7" w:rsidRPr="00993542">
        <w:rPr>
          <w:sz w:val="24"/>
          <w:szCs w:val="24"/>
        </w:rPr>
        <w:t xml:space="preserve">wad </w:t>
      </w:r>
      <w:r w:rsidR="000D5070" w:rsidRPr="00993542">
        <w:rPr>
          <w:sz w:val="24"/>
          <w:szCs w:val="24"/>
        </w:rPr>
        <w:t>w ramach odbioru</w:t>
      </w:r>
      <w:r w:rsidR="00A449A7" w:rsidRPr="00993542">
        <w:rPr>
          <w:sz w:val="24"/>
          <w:szCs w:val="24"/>
        </w:rPr>
        <w:t xml:space="preserve"> końcowego, </w:t>
      </w:r>
      <w:r w:rsidR="000D5070" w:rsidRPr="00993542">
        <w:rPr>
          <w:sz w:val="24"/>
          <w:szCs w:val="24"/>
        </w:rPr>
        <w:t xml:space="preserve">od dnia podpisania protokołu odbioru robót zawierającego potwierdzenie usunięcia </w:t>
      </w:r>
      <w:r w:rsidR="00154483" w:rsidRPr="00993542">
        <w:rPr>
          <w:sz w:val="24"/>
          <w:szCs w:val="24"/>
        </w:rPr>
        <w:t>tych</w:t>
      </w:r>
      <w:r w:rsidR="000D5070" w:rsidRPr="00993542">
        <w:rPr>
          <w:sz w:val="24"/>
          <w:szCs w:val="24"/>
        </w:rPr>
        <w:t xml:space="preserve"> wad. </w:t>
      </w:r>
    </w:p>
    <w:p w14:paraId="635B4C17" w14:textId="1978FA8F" w:rsidR="000D5070" w:rsidRPr="00993542" w:rsidRDefault="000D5070" w:rsidP="005B11D1">
      <w:pPr>
        <w:pStyle w:val="Akapitzlist"/>
        <w:numPr>
          <w:ilvl w:val="0"/>
          <w:numId w:val="7"/>
        </w:numPr>
        <w:autoSpaceDE w:val="0"/>
        <w:autoSpaceDN w:val="0"/>
        <w:adjustRightInd w:val="0"/>
        <w:ind w:left="284" w:hanging="284"/>
        <w:contextualSpacing w:val="0"/>
        <w:jc w:val="both"/>
        <w:rPr>
          <w:rFonts w:ascii="Times New Roman" w:eastAsia="TimesNewRoman" w:hAnsi="Times New Roman"/>
          <w:sz w:val="24"/>
          <w:szCs w:val="24"/>
        </w:rPr>
      </w:pPr>
      <w:r w:rsidRPr="00993542">
        <w:rPr>
          <w:rFonts w:ascii="Times New Roman" w:hAnsi="Times New Roman"/>
          <w:sz w:val="24"/>
          <w:szCs w:val="24"/>
        </w:rPr>
        <w:t xml:space="preserve">Wykonawca zobowiązuje się </w:t>
      </w:r>
      <w:r w:rsidR="00154483" w:rsidRPr="00993542">
        <w:rPr>
          <w:rFonts w:ascii="Times New Roman" w:hAnsi="Times New Roman"/>
          <w:sz w:val="24"/>
          <w:szCs w:val="24"/>
        </w:rPr>
        <w:t xml:space="preserve">przystąpić </w:t>
      </w:r>
      <w:r w:rsidRPr="00993542">
        <w:rPr>
          <w:rFonts w:ascii="Times New Roman" w:hAnsi="Times New Roman"/>
          <w:sz w:val="24"/>
          <w:szCs w:val="24"/>
        </w:rPr>
        <w:t>do usu</w:t>
      </w:r>
      <w:r w:rsidR="00154483" w:rsidRPr="00993542">
        <w:rPr>
          <w:rFonts w:ascii="Times New Roman" w:hAnsi="Times New Roman"/>
          <w:sz w:val="24"/>
          <w:szCs w:val="24"/>
        </w:rPr>
        <w:t xml:space="preserve">wania </w:t>
      </w:r>
      <w:r w:rsidRPr="00993542">
        <w:rPr>
          <w:rFonts w:ascii="Times New Roman" w:hAnsi="Times New Roman"/>
          <w:sz w:val="24"/>
          <w:szCs w:val="24"/>
        </w:rPr>
        <w:t xml:space="preserve">wad </w:t>
      </w:r>
      <w:r w:rsidR="00154483" w:rsidRPr="00993542">
        <w:rPr>
          <w:rFonts w:ascii="Times New Roman" w:hAnsi="Times New Roman"/>
          <w:sz w:val="24"/>
          <w:szCs w:val="24"/>
        </w:rPr>
        <w:t xml:space="preserve">przedmiotu umowy </w:t>
      </w:r>
      <w:r w:rsidRPr="00993542">
        <w:rPr>
          <w:rFonts w:ascii="Times New Roman" w:hAnsi="Times New Roman"/>
          <w:sz w:val="24"/>
          <w:szCs w:val="24"/>
        </w:rPr>
        <w:t xml:space="preserve">w ciągu </w:t>
      </w:r>
      <w:r w:rsidR="008768F4" w:rsidRPr="00993542">
        <w:rPr>
          <w:rFonts w:ascii="Times New Roman" w:hAnsi="Times New Roman"/>
          <w:sz w:val="24"/>
          <w:szCs w:val="24"/>
        </w:rPr>
        <w:t>48</w:t>
      </w:r>
      <w:r w:rsidRPr="00993542">
        <w:rPr>
          <w:rFonts w:ascii="Times New Roman" w:hAnsi="Times New Roman"/>
          <w:sz w:val="24"/>
          <w:szCs w:val="24"/>
        </w:rPr>
        <w:t xml:space="preserve"> godzin</w:t>
      </w:r>
      <w:r w:rsidR="00154483" w:rsidRPr="00993542">
        <w:rPr>
          <w:rFonts w:ascii="Times New Roman" w:hAnsi="Times New Roman"/>
          <w:sz w:val="24"/>
          <w:szCs w:val="24"/>
        </w:rPr>
        <w:t xml:space="preserve"> </w:t>
      </w:r>
      <w:r w:rsidRPr="00993542">
        <w:rPr>
          <w:rFonts w:ascii="Times New Roman" w:hAnsi="Times New Roman"/>
          <w:sz w:val="24"/>
          <w:szCs w:val="24"/>
        </w:rPr>
        <w:t xml:space="preserve">licząc od ich zgłoszenia, a do bezpłatnego usunięcia </w:t>
      </w:r>
      <w:r w:rsidR="00154483" w:rsidRPr="00993542">
        <w:rPr>
          <w:rFonts w:ascii="Times New Roman" w:hAnsi="Times New Roman"/>
          <w:sz w:val="24"/>
          <w:szCs w:val="24"/>
        </w:rPr>
        <w:t xml:space="preserve">ujawnionych wad, </w:t>
      </w:r>
      <w:r w:rsidRPr="00993542">
        <w:rPr>
          <w:rFonts w:ascii="Times New Roman" w:hAnsi="Times New Roman"/>
          <w:sz w:val="24"/>
          <w:szCs w:val="24"/>
        </w:rPr>
        <w:t>w terminie nie dłuższym niż 7 dni liczonych od dnia ich zgłoszenia.</w:t>
      </w:r>
    </w:p>
    <w:p w14:paraId="4082FFF2" w14:textId="4FE87A9D" w:rsidR="000D5070" w:rsidRPr="00993542" w:rsidRDefault="00A373DD" w:rsidP="005B11D1">
      <w:pPr>
        <w:numPr>
          <w:ilvl w:val="0"/>
          <w:numId w:val="7"/>
        </w:numPr>
        <w:autoSpaceDE w:val="0"/>
        <w:autoSpaceDN w:val="0"/>
        <w:adjustRightInd w:val="0"/>
        <w:spacing w:after="200" w:line="276" w:lineRule="auto"/>
        <w:ind w:left="284" w:hanging="284"/>
        <w:jc w:val="both"/>
        <w:rPr>
          <w:rFonts w:eastAsia="TimesNewRoman"/>
          <w:sz w:val="24"/>
          <w:szCs w:val="24"/>
        </w:rPr>
      </w:pPr>
      <w:r w:rsidRPr="00993542">
        <w:rPr>
          <w:sz w:val="24"/>
          <w:szCs w:val="24"/>
        </w:rPr>
        <w:t xml:space="preserve">W przypadku, gdy Wykonawca nie przystąpi do usuwania wad lub </w:t>
      </w:r>
      <w:r w:rsidR="00154483" w:rsidRPr="00993542">
        <w:rPr>
          <w:sz w:val="24"/>
          <w:szCs w:val="24"/>
        </w:rPr>
        <w:t xml:space="preserve">przystąpi ale ich nie usunie, </w:t>
      </w:r>
      <w:r w:rsidRPr="00993542">
        <w:rPr>
          <w:sz w:val="24"/>
          <w:szCs w:val="24"/>
        </w:rPr>
        <w:t xml:space="preserve">Zamawiający </w:t>
      </w:r>
      <w:r w:rsidR="00154483" w:rsidRPr="00993542">
        <w:rPr>
          <w:sz w:val="24"/>
          <w:szCs w:val="24"/>
        </w:rPr>
        <w:t xml:space="preserve">bez dodatkowego wzywania nabywa prawo </w:t>
      </w:r>
      <w:r w:rsidRPr="00993542">
        <w:rPr>
          <w:sz w:val="24"/>
          <w:szCs w:val="24"/>
        </w:rPr>
        <w:t>zastępcze</w:t>
      </w:r>
      <w:r w:rsidR="00154483" w:rsidRPr="00993542">
        <w:rPr>
          <w:sz w:val="24"/>
          <w:szCs w:val="24"/>
        </w:rPr>
        <w:t>go</w:t>
      </w:r>
      <w:r w:rsidRPr="00993542">
        <w:rPr>
          <w:sz w:val="24"/>
          <w:szCs w:val="24"/>
        </w:rPr>
        <w:t xml:space="preserve"> usunięci</w:t>
      </w:r>
      <w:r w:rsidR="00154483" w:rsidRPr="00993542">
        <w:rPr>
          <w:sz w:val="24"/>
          <w:szCs w:val="24"/>
        </w:rPr>
        <w:t>a</w:t>
      </w:r>
      <w:r w:rsidRPr="00993542">
        <w:rPr>
          <w:sz w:val="24"/>
          <w:szCs w:val="24"/>
        </w:rPr>
        <w:t xml:space="preserve"> wad, na koszt i ryzyko Wykonawcy (wykonanie zastępcze)</w:t>
      </w:r>
      <w:r w:rsidR="00154483" w:rsidRPr="00993542">
        <w:rPr>
          <w:sz w:val="24"/>
          <w:szCs w:val="24"/>
        </w:rPr>
        <w:t>.</w:t>
      </w:r>
    </w:p>
    <w:p w14:paraId="7CA1CED6" w14:textId="42C092BD" w:rsidR="000D5070" w:rsidRPr="00993542" w:rsidRDefault="000D5070" w:rsidP="005B11D1">
      <w:pPr>
        <w:numPr>
          <w:ilvl w:val="0"/>
          <w:numId w:val="7"/>
        </w:numPr>
        <w:autoSpaceDE w:val="0"/>
        <w:autoSpaceDN w:val="0"/>
        <w:adjustRightInd w:val="0"/>
        <w:spacing w:after="200" w:line="276" w:lineRule="auto"/>
        <w:ind w:left="284" w:hanging="284"/>
        <w:jc w:val="both"/>
        <w:rPr>
          <w:rFonts w:eastAsia="TimesNewRoman"/>
          <w:sz w:val="24"/>
          <w:szCs w:val="24"/>
        </w:rPr>
      </w:pPr>
      <w:r w:rsidRPr="00993542">
        <w:rPr>
          <w:sz w:val="24"/>
          <w:szCs w:val="24"/>
        </w:rPr>
        <w:t xml:space="preserve">W przypadku nieterminowego wywiązania się Wykonawcy z obowiązku, o którym mowa w ust. 2, Zamawiający uprawniony jest do naliczenia przewidzianej Umową kary umownej z tytułu </w:t>
      </w:r>
      <w:r w:rsidR="00154483" w:rsidRPr="00993542">
        <w:rPr>
          <w:sz w:val="24"/>
          <w:szCs w:val="24"/>
        </w:rPr>
        <w:t xml:space="preserve">zwłoki w usuwaniu wad. </w:t>
      </w:r>
      <w:r w:rsidRPr="00993542">
        <w:rPr>
          <w:sz w:val="24"/>
          <w:szCs w:val="24"/>
        </w:rPr>
        <w:t xml:space="preserve"> </w:t>
      </w:r>
    </w:p>
    <w:p w14:paraId="6688E578" w14:textId="0EAE8E80" w:rsidR="000D5070" w:rsidRPr="00993542" w:rsidRDefault="000D5070" w:rsidP="005B11D1">
      <w:pPr>
        <w:numPr>
          <w:ilvl w:val="0"/>
          <w:numId w:val="7"/>
        </w:numPr>
        <w:autoSpaceDE w:val="0"/>
        <w:autoSpaceDN w:val="0"/>
        <w:adjustRightInd w:val="0"/>
        <w:spacing w:after="200" w:line="276" w:lineRule="auto"/>
        <w:ind w:left="284" w:hanging="284"/>
        <w:jc w:val="both"/>
        <w:rPr>
          <w:rFonts w:eastAsia="TimesNewRoman"/>
          <w:sz w:val="24"/>
          <w:szCs w:val="24"/>
        </w:rPr>
      </w:pPr>
      <w:r w:rsidRPr="00993542">
        <w:rPr>
          <w:rFonts w:eastAsia="TimesNewRoman"/>
          <w:sz w:val="24"/>
          <w:szCs w:val="24"/>
        </w:rPr>
        <w:t>W przypadku wystąpienia wad uniemożliwiających użytkowanie przedmiotu umowy zgodnie z jego przeznaczeniem</w:t>
      </w:r>
      <w:r w:rsidR="00602285" w:rsidRPr="00993542">
        <w:rPr>
          <w:rFonts w:eastAsia="TimesNewRoman"/>
          <w:sz w:val="24"/>
          <w:szCs w:val="24"/>
        </w:rPr>
        <w:t xml:space="preserve">, </w:t>
      </w:r>
      <w:r w:rsidRPr="00993542">
        <w:rPr>
          <w:rFonts w:eastAsia="TimesNewRoman"/>
          <w:sz w:val="24"/>
          <w:szCs w:val="24"/>
        </w:rPr>
        <w:t xml:space="preserve">Zamawiający może żądać wykonania </w:t>
      </w:r>
      <w:r w:rsidR="00602285" w:rsidRPr="00993542">
        <w:rPr>
          <w:rFonts w:eastAsia="TimesNewRoman"/>
          <w:sz w:val="24"/>
          <w:szCs w:val="24"/>
        </w:rPr>
        <w:t xml:space="preserve">określonych robót ponownie, </w:t>
      </w:r>
      <w:r w:rsidRPr="00993542">
        <w:rPr>
          <w:rFonts w:eastAsia="TimesNewRoman"/>
          <w:sz w:val="24"/>
          <w:szCs w:val="24"/>
        </w:rPr>
        <w:t xml:space="preserve">wyznaczając Wykonawcy </w:t>
      </w:r>
      <w:r w:rsidR="00602285" w:rsidRPr="00993542">
        <w:rPr>
          <w:rFonts w:eastAsia="TimesNewRoman"/>
          <w:sz w:val="24"/>
          <w:szCs w:val="24"/>
        </w:rPr>
        <w:t xml:space="preserve">do tego </w:t>
      </w:r>
      <w:r w:rsidRPr="00993542">
        <w:rPr>
          <w:rFonts w:eastAsia="TimesNewRoman"/>
          <w:sz w:val="24"/>
          <w:szCs w:val="24"/>
        </w:rPr>
        <w:t>odpowiedni termin</w:t>
      </w:r>
      <w:r w:rsidR="00602285" w:rsidRPr="00993542">
        <w:rPr>
          <w:rFonts w:eastAsia="TimesNewRoman"/>
          <w:sz w:val="24"/>
          <w:szCs w:val="24"/>
        </w:rPr>
        <w:t>.</w:t>
      </w:r>
    </w:p>
    <w:p w14:paraId="2CD82501" w14:textId="2628D9A8" w:rsidR="000D5070" w:rsidRPr="00993542" w:rsidRDefault="000D5070" w:rsidP="005B11D1">
      <w:pPr>
        <w:numPr>
          <w:ilvl w:val="0"/>
          <w:numId w:val="7"/>
        </w:numPr>
        <w:autoSpaceDE w:val="0"/>
        <w:autoSpaceDN w:val="0"/>
        <w:adjustRightInd w:val="0"/>
        <w:spacing w:after="200" w:line="276" w:lineRule="auto"/>
        <w:ind w:left="284" w:hanging="284"/>
        <w:jc w:val="both"/>
        <w:rPr>
          <w:rFonts w:eastAsia="TimesNewRoman"/>
          <w:sz w:val="24"/>
          <w:szCs w:val="24"/>
        </w:rPr>
      </w:pPr>
      <w:r w:rsidRPr="00993542">
        <w:rPr>
          <w:sz w:val="24"/>
          <w:szCs w:val="24"/>
        </w:rPr>
        <w:t>Zamawiający ma prawo bez zgody Wykonawcy</w:t>
      </w:r>
      <w:r w:rsidR="00602285" w:rsidRPr="00993542">
        <w:rPr>
          <w:sz w:val="24"/>
          <w:szCs w:val="24"/>
        </w:rPr>
        <w:t xml:space="preserve">, </w:t>
      </w:r>
      <w:r w:rsidRPr="00993542">
        <w:rPr>
          <w:sz w:val="24"/>
          <w:szCs w:val="24"/>
        </w:rPr>
        <w:t xml:space="preserve">przeznaczyć zabezpieczenie należytego wykonania umowy na pokrycie roszczeń </w:t>
      </w:r>
      <w:r w:rsidR="00602285" w:rsidRPr="00993542">
        <w:rPr>
          <w:sz w:val="24"/>
          <w:szCs w:val="24"/>
        </w:rPr>
        <w:t xml:space="preserve">związanych z </w:t>
      </w:r>
      <w:r w:rsidRPr="00993542">
        <w:rPr>
          <w:sz w:val="24"/>
          <w:szCs w:val="24"/>
        </w:rPr>
        <w:t>nieusunięci</w:t>
      </w:r>
      <w:r w:rsidR="00602285" w:rsidRPr="00993542">
        <w:rPr>
          <w:sz w:val="24"/>
          <w:szCs w:val="24"/>
        </w:rPr>
        <w:t>em</w:t>
      </w:r>
      <w:r w:rsidRPr="00993542">
        <w:rPr>
          <w:sz w:val="24"/>
          <w:szCs w:val="24"/>
        </w:rPr>
        <w:t xml:space="preserve"> lub nienależyt</w:t>
      </w:r>
      <w:r w:rsidR="00602285" w:rsidRPr="00993542">
        <w:rPr>
          <w:sz w:val="24"/>
          <w:szCs w:val="24"/>
        </w:rPr>
        <w:t>ym</w:t>
      </w:r>
      <w:r w:rsidRPr="00993542">
        <w:rPr>
          <w:sz w:val="24"/>
          <w:szCs w:val="24"/>
        </w:rPr>
        <w:t xml:space="preserve"> usunięcia wad. </w:t>
      </w:r>
    </w:p>
    <w:p w14:paraId="403B506B" w14:textId="77777777" w:rsidR="000D5070" w:rsidRPr="00993542" w:rsidRDefault="000D5070" w:rsidP="00A449A7">
      <w:pPr>
        <w:tabs>
          <w:tab w:val="left" w:pos="284"/>
        </w:tabs>
        <w:overflowPunct w:val="0"/>
        <w:autoSpaceDE w:val="0"/>
        <w:autoSpaceDN w:val="0"/>
        <w:adjustRightInd w:val="0"/>
        <w:jc w:val="center"/>
        <w:textAlignment w:val="baseline"/>
        <w:rPr>
          <w:b/>
          <w:sz w:val="24"/>
          <w:szCs w:val="24"/>
        </w:rPr>
      </w:pPr>
      <w:r w:rsidRPr="00993542">
        <w:rPr>
          <w:b/>
          <w:sz w:val="24"/>
          <w:szCs w:val="24"/>
        </w:rPr>
        <w:t>§ 2.</w:t>
      </w:r>
    </w:p>
    <w:p w14:paraId="018DA794" w14:textId="77777777" w:rsidR="00602285" w:rsidRPr="00993542" w:rsidRDefault="00602285" w:rsidP="000D5070">
      <w:pPr>
        <w:tabs>
          <w:tab w:val="left" w:pos="284"/>
        </w:tabs>
        <w:overflowPunct w:val="0"/>
        <w:autoSpaceDE w:val="0"/>
        <w:autoSpaceDN w:val="0"/>
        <w:adjustRightInd w:val="0"/>
        <w:jc w:val="center"/>
        <w:textAlignment w:val="baseline"/>
        <w:rPr>
          <w:b/>
          <w:sz w:val="24"/>
          <w:szCs w:val="24"/>
        </w:rPr>
      </w:pPr>
    </w:p>
    <w:p w14:paraId="3E88E692" w14:textId="0832C2A0" w:rsidR="000D5070" w:rsidRDefault="000D5070" w:rsidP="000D5070">
      <w:pPr>
        <w:overflowPunct w:val="0"/>
        <w:autoSpaceDE w:val="0"/>
        <w:autoSpaceDN w:val="0"/>
        <w:adjustRightInd w:val="0"/>
        <w:jc w:val="both"/>
        <w:textAlignment w:val="baseline"/>
        <w:rPr>
          <w:sz w:val="24"/>
          <w:szCs w:val="24"/>
        </w:rPr>
      </w:pPr>
      <w:r w:rsidRPr="00993542">
        <w:rPr>
          <w:sz w:val="24"/>
          <w:szCs w:val="24"/>
        </w:rPr>
        <w:t>Gwarancją nie są objęte wady powstałe wskutek niewłaściwego użytkowania, niewłaściwej konserwacji, uszkodzeń mechanicznych</w:t>
      </w:r>
      <w:r w:rsidR="00602285" w:rsidRPr="00993542">
        <w:rPr>
          <w:sz w:val="24"/>
          <w:szCs w:val="24"/>
        </w:rPr>
        <w:t xml:space="preserve"> lub</w:t>
      </w:r>
      <w:r w:rsidRPr="00993542">
        <w:rPr>
          <w:sz w:val="24"/>
          <w:szCs w:val="24"/>
        </w:rPr>
        <w:t xml:space="preserve"> zdarzeń losowych.</w:t>
      </w:r>
    </w:p>
    <w:p w14:paraId="2F71C294" w14:textId="77777777" w:rsidR="00647E73" w:rsidRDefault="00647E73" w:rsidP="000D5070">
      <w:pPr>
        <w:overflowPunct w:val="0"/>
        <w:autoSpaceDE w:val="0"/>
        <w:autoSpaceDN w:val="0"/>
        <w:adjustRightInd w:val="0"/>
        <w:jc w:val="both"/>
        <w:textAlignment w:val="baseline"/>
        <w:rPr>
          <w:sz w:val="24"/>
          <w:szCs w:val="24"/>
        </w:rPr>
      </w:pPr>
    </w:p>
    <w:p w14:paraId="203FD95A" w14:textId="77777777" w:rsidR="00647E73" w:rsidRDefault="00647E73" w:rsidP="000D5070">
      <w:pPr>
        <w:overflowPunct w:val="0"/>
        <w:autoSpaceDE w:val="0"/>
        <w:autoSpaceDN w:val="0"/>
        <w:adjustRightInd w:val="0"/>
        <w:jc w:val="both"/>
        <w:textAlignment w:val="baseline"/>
        <w:rPr>
          <w:sz w:val="24"/>
          <w:szCs w:val="24"/>
        </w:rPr>
      </w:pPr>
    </w:p>
    <w:p w14:paraId="33FEAFCB" w14:textId="77777777" w:rsidR="00647E73" w:rsidRPr="00993542" w:rsidRDefault="00647E73" w:rsidP="000D5070">
      <w:pPr>
        <w:overflowPunct w:val="0"/>
        <w:autoSpaceDE w:val="0"/>
        <w:autoSpaceDN w:val="0"/>
        <w:adjustRightInd w:val="0"/>
        <w:jc w:val="both"/>
        <w:textAlignment w:val="baseline"/>
        <w:rPr>
          <w:sz w:val="24"/>
          <w:szCs w:val="24"/>
        </w:rPr>
      </w:pPr>
    </w:p>
    <w:p w14:paraId="38ADEC09" w14:textId="77777777" w:rsidR="009450D6" w:rsidRPr="00993542" w:rsidRDefault="009450D6" w:rsidP="000D5070">
      <w:pPr>
        <w:tabs>
          <w:tab w:val="left" w:pos="284"/>
        </w:tabs>
        <w:overflowPunct w:val="0"/>
        <w:autoSpaceDE w:val="0"/>
        <w:autoSpaceDN w:val="0"/>
        <w:adjustRightInd w:val="0"/>
        <w:jc w:val="both"/>
        <w:textAlignment w:val="baseline"/>
        <w:rPr>
          <w:sz w:val="24"/>
          <w:szCs w:val="24"/>
        </w:rPr>
      </w:pPr>
    </w:p>
    <w:p w14:paraId="315FF8A8" w14:textId="77777777" w:rsidR="000D5070" w:rsidRPr="00993542" w:rsidRDefault="000D5070" w:rsidP="000D5070">
      <w:pPr>
        <w:tabs>
          <w:tab w:val="left" w:pos="284"/>
        </w:tabs>
        <w:overflowPunct w:val="0"/>
        <w:autoSpaceDE w:val="0"/>
        <w:autoSpaceDN w:val="0"/>
        <w:adjustRightInd w:val="0"/>
        <w:jc w:val="center"/>
        <w:textAlignment w:val="baseline"/>
        <w:rPr>
          <w:b/>
          <w:sz w:val="24"/>
          <w:szCs w:val="24"/>
        </w:rPr>
      </w:pPr>
      <w:r w:rsidRPr="00993542">
        <w:rPr>
          <w:b/>
          <w:sz w:val="24"/>
          <w:szCs w:val="24"/>
        </w:rPr>
        <w:t>§ 3.</w:t>
      </w:r>
    </w:p>
    <w:p w14:paraId="5C8D76F4" w14:textId="77777777" w:rsidR="00602285" w:rsidRPr="00993542" w:rsidRDefault="00602285" w:rsidP="000D5070">
      <w:pPr>
        <w:tabs>
          <w:tab w:val="left" w:pos="284"/>
        </w:tabs>
        <w:overflowPunct w:val="0"/>
        <w:autoSpaceDE w:val="0"/>
        <w:autoSpaceDN w:val="0"/>
        <w:adjustRightInd w:val="0"/>
        <w:jc w:val="center"/>
        <w:textAlignment w:val="baseline"/>
        <w:rPr>
          <w:b/>
          <w:sz w:val="24"/>
          <w:szCs w:val="24"/>
        </w:rPr>
      </w:pPr>
    </w:p>
    <w:p w14:paraId="408614CF" w14:textId="75A7E4EA" w:rsidR="005B11D1" w:rsidRPr="00647E73" w:rsidRDefault="000D5070" w:rsidP="00647E73">
      <w:pPr>
        <w:numPr>
          <w:ilvl w:val="0"/>
          <w:numId w:val="4"/>
        </w:numPr>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Gwarancja obejmuje odpowiedzialność z tytułu wad tk</w:t>
      </w:r>
      <w:r w:rsidR="00F25325" w:rsidRPr="00993542">
        <w:rPr>
          <w:sz w:val="24"/>
          <w:szCs w:val="24"/>
        </w:rPr>
        <w:t>wiących w użytych materiałach i </w:t>
      </w:r>
      <w:r w:rsidRPr="00993542">
        <w:rPr>
          <w:sz w:val="24"/>
          <w:szCs w:val="24"/>
        </w:rPr>
        <w:t>urządzeniach, wadliwym wykonaniu prac oraz</w:t>
      </w:r>
      <w:r w:rsidR="00F25325" w:rsidRPr="00993542">
        <w:rPr>
          <w:sz w:val="24"/>
          <w:szCs w:val="24"/>
        </w:rPr>
        <w:t xml:space="preserve"> za szkody </w:t>
      </w:r>
      <w:r w:rsidR="00270CA6" w:rsidRPr="00993542">
        <w:rPr>
          <w:sz w:val="24"/>
          <w:szCs w:val="24"/>
        </w:rPr>
        <w:t xml:space="preserve">będące następstwem naruszenia zasad udzielonej gwarancji. </w:t>
      </w:r>
      <w:r w:rsidRPr="00993542">
        <w:rPr>
          <w:sz w:val="24"/>
          <w:szCs w:val="24"/>
        </w:rPr>
        <w:t xml:space="preserve"> </w:t>
      </w:r>
    </w:p>
    <w:p w14:paraId="3F26D2CB" w14:textId="758052FA" w:rsidR="000D5070" w:rsidRPr="00993542" w:rsidRDefault="000D5070" w:rsidP="005B11D1">
      <w:pPr>
        <w:numPr>
          <w:ilvl w:val="0"/>
          <w:numId w:val="4"/>
        </w:numPr>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W przypadku gdy wada stanowi zagrożenie dla życia lub zdrowia ludzi,</w:t>
      </w:r>
      <w:r w:rsidR="00270CA6" w:rsidRPr="00993542">
        <w:rPr>
          <w:sz w:val="24"/>
          <w:szCs w:val="24"/>
        </w:rPr>
        <w:t xml:space="preserve"> albo </w:t>
      </w:r>
      <w:r w:rsidRPr="00993542">
        <w:rPr>
          <w:sz w:val="24"/>
          <w:szCs w:val="24"/>
        </w:rPr>
        <w:t xml:space="preserve">może wyrządzić szkodę znacznych rozmiarów, Wykonawca niezwłocznie zabezpieczy miejsce awarii w celu usunięcia zagrożeń </w:t>
      </w:r>
      <w:r w:rsidR="00270CA6" w:rsidRPr="00993542">
        <w:rPr>
          <w:sz w:val="24"/>
          <w:szCs w:val="24"/>
        </w:rPr>
        <w:t xml:space="preserve">i </w:t>
      </w:r>
      <w:r w:rsidRPr="00993542">
        <w:rPr>
          <w:sz w:val="24"/>
          <w:szCs w:val="24"/>
        </w:rPr>
        <w:t xml:space="preserve">niedopuszczenia </w:t>
      </w:r>
      <w:r w:rsidR="00270CA6" w:rsidRPr="00993542">
        <w:rPr>
          <w:sz w:val="24"/>
          <w:szCs w:val="24"/>
        </w:rPr>
        <w:t xml:space="preserve">do </w:t>
      </w:r>
      <w:r w:rsidRPr="00993542">
        <w:rPr>
          <w:sz w:val="24"/>
          <w:szCs w:val="24"/>
        </w:rPr>
        <w:t xml:space="preserve">powiększenia </w:t>
      </w:r>
      <w:r w:rsidR="00270CA6" w:rsidRPr="00993542">
        <w:rPr>
          <w:sz w:val="24"/>
          <w:szCs w:val="24"/>
        </w:rPr>
        <w:t xml:space="preserve">rozmiarów </w:t>
      </w:r>
      <w:r w:rsidRPr="00993542">
        <w:rPr>
          <w:sz w:val="24"/>
          <w:szCs w:val="24"/>
        </w:rPr>
        <w:t xml:space="preserve">szkody. </w:t>
      </w:r>
    </w:p>
    <w:p w14:paraId="2CD29E64" w14:textId="480D5DA7" w:rsidR="0028290F" w:rsidRPr="00993542" w:rsidRDefault="0028290F" w:rsidP="005B11D1">
      <w:pPr>
        <w:numPr>
          <w:ilvl w:val="0"/>
          <w:numId w:val="4"/>
        </w:numPr>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 xml:space="preserve">Zgodnie z art. 581 Kodeksu cywilnego, jeżeli Wykonawca w ramach gwarancji dokonał wymiany rzeczy wadliwej na rzecz wolną od wad albo dokonał istotnych napraw rzeczy objętej gwarancją, termin gwarancji biegnie na nowo od chwili dostarczenia rzeczy wolnej od wad lub zwrócenia rzeczy naprawionej. Jeżeli gwarant wymienił część rzeczy, powyższe dotyczy części wymienionej rzeczy. W innych wypadkach, termin gwarancji ulega przedłużeniu o czas, w ciągu którego wskutek wady rzeczy objętej gwarancją uprawniony </w:t>
      </w:r>
      <w:r w:rsidRPr="00993542">
        <w:rPr>
          <w:sz w:val="24"/>
          <w:szCs w:val="24"/>
        </w:rPr>
        <w:br/>
        <w:t>z gwarancji nie mógł z niej korzystać.</w:t>
      </w:r>
    </w:p>
    <w:p w14:paraId="68C3467D" w14:textId="626E970F" w:rsidR="000D5070" w:rsidRPr="00993542" w:rsidRDefault="000D5070" w:rsidP="005B11D1">
      <w:pPr>
        <w:numPr>
          <w:ilvl w:val="0"/>
          <w:numId w:val="4"/>
        </w:numPr>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Zamawiający może dochodzić roszczeń wynikających z gwarancji także po upływie okresu gwarancji, jeżeli dokonał zgłoszenia wady przed jego upływem.</w:t>
      </w:r>
    </w:p>
    <w:p w14:paraId="12645A8F" w14:textId="77777777" w:rsidR="008768F4" w:rsidRPr="00993542" w:rsidRDefault="008768F4" w:rsidP="008768F4">
      <w:pPr>
        <w:tabs>
          <w:tab w:val="left" w:pos="284"/>
        </w:tabs>
        <w:overflowPunct w:val="0"/>
        <w:autoSpaceDE w:val="0"/>
        <w:autoSpaceDN w:val="0"/>
        <w:adjustRightInd w:val="0"/>
        <w:jc w:val="both"/>
        <w:textAlignment w:val="baseline"/>
        <w:rPr>
          <w:sz w:val="24"/>
          <w:szCs w:val="24"/>
        </w:rPr>
      </w:pPr>
    </w:p>
    <w:p w14:paraId="26741443" w14:textId="77777777" w:rsidR="000D5070" w:rsidRPr="00993542" w:rsidRDefault="000D5070" w:rsidP="000D5070">
      <w:pPr>
        <w:tabs>
          <w:tab w:val="left" w:pos="284"/>
        </w:tabs>
        <w:overflowPunct w:val="0"/>
        <w:autoSpaceDE w:val="0"/>
        <w:autoSpaceDN w:val="0"/>
        <w:adjustRightInd w:val="0"/>
        <w:jc w:val="center"/>
        <w:textAlignment w:val="baseline"/>
        <w:rPr>
          <w:b/>
          <w:sz w:val="24"/>
          <w:szCs w:val="24"/>
        </w:rPr>
      </w:pPr>
      <w:r w:rsidRPr="00993542">
        <w:rPr>
          <w:b/>
          <w:sz w:val="24"/>
          <w:szCs w:val="24"/>
        </w:rPr>
        <w:t>§ 4.</w:t>
      </w:r>
    </w:p>
    <w:p w14:paraId="3CF8D8EB" w14:textId="77777777" w:rsidR="0028290F" w:rsidRPr="00993542" w:rsidRDefault="0028290F" w:rsidP="000D5070">
      <w:pPr>
        <w:tabs>
          <w:tab w:val="left" w:pos="284"/>
        </w:tabs>
        <w:overflowPunct w:val="0"/>
        <w:autoSpaceDE w:val="0"/>
        <w:autoSpaceDN w:val="0"/>
        <w:adjustRightInd w:val="0"/>
        <w:jc w:val="center"/>
        <w:textAlignment w:val="baseline"/>
        <w:rPr>
          <w:b/>
          <w:sz w:val="24"/>
          <w:szCs w:val="24"/>
        </w:rPr>
      </w:pPr>
    </w:p>
    <w:p w14:paraId="4E3A0290" w14:textId="1B86792C" w:rsidR="000D5070" w:rsidRPr="00993542" w:rsidRDefault="000D5070" w:rsidP="005B11D1">
      <w:pPr>
        <w:numPr>
          <w:ilvl w:val="1"/>
          <w:numId w:val="1"/>
        </w:numPr>
        <w:tabs>
          <w:tab w:val="clear" w:pos="5760"/>
        </w:tabs>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 xml:space="preserve">Zgłoszenie wad przedmiotu umowy będzie następowało do </w:t>
      </w:r>
      <w:r w:rsidR="00F25325" w:rsidRPr="00993542">
        <w:rPr>
          <w:sz w:val="24"/>
          <w:szCs w:val="24"/>
        </w:rPr>
        <w:t>wyboru Zamawiającego w </w:t>
      </w:r>
      <w:r w:rsidRPr="00993542">
        <w:rPr>
          <w:sz w:val="24"/>
          <w:szCs w:val="24"/>
        </w:rPr>
        <w:t>formie pisemnej, faksem lub pocztą elektroniczną.</w:t>
      </w:r>
    </w:p>
    <w:p w14:paraId="22813F4E" w14:textId="475FFCCE" w:rsidR="000D5070" w:rsidRPr="00993542" w:rsidRDefault="000D5070" w:rsidP="005B11D1">
      <w:pPr>
        <w:numPr>
          <w:ilvl w:val="1"/>
          <w:numId w:val="1"/>
        </w:numPr>
        <w:tabs>
          <w:tab w:val="clear" w:pos="5760"/>
        </w:tabs>
        <w:overflowPunct w:val="0"/>
        <w:autoSpaceDE w:val="0"/>
        <w:autoSpaceDN w:val="0"/>
        <w:adjustRightInd w:val="0"/>
        <w:spacing w:after="200" w:line="276" w:lineRule="auto"/>
        <w:ind w:left="284" w:hanging="284"/>
        <w:jc w:val="both"/>
        <w:textAlignment w:val="baseline"/>
        <w:rPr>
          <w:sz w:val="24"/>
          <w:szCs w:val="24"/>
        </w:rPr>
      </w:pPr>
      <w:r w:rsidRPr="00993542">
        <w:rPr>
          <w:sz w:val="24"/>
          <w:szCs w:val="24"/>
        </w:rPr>
        <w:t xml:space="preserve">W tym celu Wykonawca wskazuje Nr faksu </w:t>
      </w:r>
      <w:r w:rsidR="00384BC8" w:rsidRPr="00993542">
        <w:rPr>
          <w:sz w:val="24"/>
          <w:szCs w:val="24"/>
        </w:rPr>
        <w:t xml:space="preserve">_________ </w:t>
      </w:r>
      <w:r w:rsidRPr="00993542">
        <w:rPr>
          <w:sz w:val="24"/>
          <w:szCs w:val="24"/>
        </w:rPr>
        <w:t xml:space="preserve">oraz adres e-mail </w:t>
      </w:r>
      <w:r w:rsidR="00384BC8" w:rsidRPr="00993542">
        <w:t>_________</w:t>
      </w:r>
      <w:r w:rsidR="009450D6" w:rsidRPr="00993542">
        <w:rPr>
          <w:sz w:val="24"/>
          <w:szCs w:val="24"/>
        </w:rPr>
        <w:t xml:space="preserve">, </w:t>
      </w:r>
      <w:r w:rsidRPr="00993542">
        <w:rPr>
          <w:sz w:val="24"/>
          <w:szCs w:val="24"/>
        </w:rPr>
        <w:t>dostępne w godzinach pracy Zamawiającego. Zgłoszenia przesłane po godzinach pracy Wykonawcy traktowane będą jak wysłane w najbliższym dniu roboczym o godzinie rozpoczęcia pracy Wykonawcy.</w:t>
      </w:r>
    </w:p>
    <w:p w14:paraId="536669E1" w14:textId="77777777" w:rsidR="000D5070" w:rsidRPr="00993542" w:rsidRDefault="000D5070" w:rsidP="000D5070">
      <w:pPr>
        <w:tabs>
          <w:tab w:val="left" w:pos="284"/>
        </w:tabs>
        <w:overflowPunct w:val="0"/>
        <w:autoSpaceDE w:val="0"/>
        <w:autoSpaceDN w:val="0"/>
        <w:adjustRightInd w:val="0"/>
        <w:jc w:val="both"/>
        <w:textAlignment w:val="baseline"/>
        <w:rPr>
          <w:sz w:val="24"/>
          <w:szCs w:val="24"/>
        </w:rPr>
      </w:pPr>
    </w:p>
    <w:p w14:paraId="1AF8AEB6" w14:textId="77777777" w:rsidR="000D5070" w:rsidRPr="00993542" w:rsidRDefault="000D5070" w:rsidP="000D5070">
      <w:pPr>
        <w:tabs>
          <w:tab w:val="left" w:pos="284"/>
        </w:tabs>
        <w:overflowPunct w:val="0"/>
        <w:autoSpaceDE w:val="0"/>
        <w:autoSpaceDN w:val="0"/>
        <w:adjustRightInd w:val="0"/>
        <w:jc w:val="both"/>
        <w:textAlignment w:val="baseline"/>
        <w:rPr>
          <w:sz w:val="24"/>
          <w:szCs w:val="24"/>
        </w:rPr>
      </w:pPr>
    </w:p>
    <w:p w14:paraId="639BE8B0" w14:textId="77777777" w:rsidR="00384BC8" w:rsidRPr="00993542" w:rsidRDefault="00384BC8" w:rsidP="000D5070">
      <w:pPr>
        <w:tabs>
          <w:tab w:val="left" w:pos="284"/>
        </w:tabs>
        <w:overflowPunct w:val="0"/>
        <w:autoSpaceDE w:val="0"/>
        <w:autoSpaceDN w:val="0"/>
        <w:adjustRightInd w:val="0"/>
        <w:jc w:val="both"/>
        <w:textAlignment w:val="baseline"/>
        <w:rPr>
          <w:sz w:val="24"/>
          <w:szCs w:val="24"/>
        </w:rPr>
      </w:pPr>
    </w:p>
    <w:p w14:paraId="0371BC90" w14:textId="48724A5F" w:rsidR="000D5070" w:rsidRPr="00993542" w:rsidRDefault="000D5070" w:rsidP="000D5070">
      <w:pPr>
        <w:tabs>
          <w:tab w:val="left" w:pos="284"/>
        </w:tabs>
        <w:overflowPunct w:val="0"/>
        <w:autoSpaceDE w:val="0"/>
        <w:autoSpaceDN w:val="0"/>
        <w:adjustRightInd w:val="0"/>
        <w:jc w:val="both"/>
        <w:textAlignment w:val="baseline"/>
        <w:rPr>
          <w:sz w:val="24"/>
          <w:szCs w:val="24"/>
        </w:rPr>
      </w:pPr>
      <w:r w:rsidRPr="00993542">
        <w:rPr>
          <w:sz w:val="24"/>
          <w:szCs w:val="24"/>
        </w:rPr>
        <w:t>________________________________</w:t>
      </w:r>
    </w:p>
    <w:p w14:paraId="3D5B8733" w14:textId="1B00BFB7" w:rsidR="000D5070" w:rsidRPr="00993542" w:rsidRDefault="000D5070" w:rsidP="000D5070">
      <w:pPr>
        <w:tabs>
          <w:tab w:val="left" w:pos="284"/>
        </w:tabs>
        <w:overflowPunct w:val="0"/>
        <w:autoSpaceDE w:val="0"/>
        <w:autoSpaceDN w:val="0"/>
        <w:adjustRightInd w:val="0"/>
        <w:jc w:val="both"/>
        <w:textAlignment w:val="baseline"/>
        <w:rPr>
          <w:sz w:val="24"/>
          <w:szCs w:val="24"/>
        </w:rPr>
      </w:pPr>
      <w:r w:rsidRPr="00993542">
        <w:rPr>
          <w:sz w:val="24"/>
          <w:szCs w:val="24"/>
        </w:rPr>
        <w:t xml:space="preserve">miejscowość, data </w:t>
      </w:r>
    </w:p>
    <w:p w14:paraId="7B5E93C7" w14:textId="00BA473F" w:rsidR="000D5070" w:rsidRPr="00993542" w:rsidRDefault="000D5070" w:rsidP="008768F4">
      <w:pPr>
        <w:overflowPunct w:val="0"/>
        <w:autoSpaceDE w:val="0"/>
        <w:autoSpaceDN w:val="0"/>
        <w:adjustRightInd w:val="0"/>
        <w:ind w:left="5245"/>
        <w:jc w:val="center"/>
        <w:textAlignment w:val="baseline"/>
        <w:rPr>
          <w:b/>
          <w:sz w:val="24"/>
          <w:szCs w:val="24"/>
        </w:rPr>
      </w:pPr>
      <w:r w:rsidRPr="00993542">
        <w:rPr>
          <w:b/>
          <w:sz w:val="24"/>
          <w:szCs w:val="24"/>
        </w:rPr>
        <w:t xml:space="preserve">WYKONAWCA </w:t>
      </w:r>
    </w:p>
    <w:p w14:paraId="76583AD7" w14:textId="77777777" w:rsidR="000D5070" w:rsidRPr="00993542" w:rsidRDefault="000D5070" w:rsidP="000D5070">
      <w:pPr>
        <w:tabs>
          <w:tab w:val="left" w:pos="284"/>
        </w:tabs>
        <w:overflowPunct w:val="0"/>
        <w:autoSpaceDE w:val="0"/>
        <w:autoSpaceDN w:val="0"/>
        <w:adjustRightInd w:val="0"/>
        <w:jc w:val="both"/>
        <w:textAlignment w:val="baseline"/>
        <w:rPr>
          <w:rFonts w:eastAsia="Calibri"/>
          <w:sz w:val="24"/>
          <w:szCs w:val="24"/>
          <w:lang w:eastAsia="en-US"/>
        </w:rPr>
      </w:pPr>
    </w:p>
    <w:sectPr w:rsidR="000D5070" w:rsidRPr="00993542" w:rsidSect="0015765B">
      <w:footerReference w:type="default" r:id="rId7"/>
      <w:footerReference w:type="first" r:id="rId8"/>
      <w:pgSz w:w="11906" w:h="16838"/>
      <w:pgMar w:top="851" w:right="1418" w:bottom="993"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D992F" w14:textId="77777777" w:rsidR="002A5FB5" w:rsidRDefault="002A5FB5" w:rsidP="008C4679">
      <w:r>
        <w:separator/>
      </w:r>
    </w:p>
  </w:endnote>
  <w:endnote w:type="continuationSeparator" w:id="0">
    <w:p w14:paraId="76660542" w14:textId="77777777" w:rsidR="002A5FB5" w:rsidRDefault="002A5FB5" w:rsidP="008C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2271292"/>
      <w:docPartObj>
        <w:docPartGallery w:val="Page Numbers (Bottom of Page)"/>
        <w:docPartUnique/>
      </w:docPartObj>
    </w:sdtPr>
    <w:sdtContent>
      <w:sdt>
        <w:sdtPr>
          <w:id w:val="1651164732"/>
          <w:docPartObj>
            <w:docPartGallery w:val="Page Numbers (Top of Page)"/>
            <w:docPartUnique/>
          </w:docPartObj>
        </w:sdtPr>
        <w:sdtContent>
          <w:p w14:paraId="22845F4E" w14:textId="77777777" w:rsidR="008C4679" w:rsidRDefault="008C4679" w:rsidP="008C467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3379412"/>
      <w:docPartObj>
        <w:docPartGallery w:val="Page Numbers (Bottom of Page)"/>
        <w:docPartUnique/>
      </w:docPartObj>
    </w:sdtPr>
    <w:sdtContent>
      <w:sdt>
        <w:sdtPr>
          <w:id w:val="-1769616900"/>
          <w:docPartObj>
            <w:docPartGallery w:val="Page Numbers (Top of Page)"/>
            <w:docPartUnique/>
          </w:docPartObj>
        </w:sdtPr>
        <w:sdtContent>
          <w:p w14:paraId="75D23365" w14:textId="1440EA71" w:rsidR="008C4679" w:rsidRDefault="008C467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8C0A6" w14:textId="77777777" w:rsidR="002A5FB5" w:rsidRDefault="002A5FB5" w:rsidP="008C4679">
      <w:r>
        <w:separator/>
      </w:r>
    </w:p>
  </w:footnote>
  <w:footnote w:type="continuationSeparator" w:id="0">
    <w:p w14:paraId="7A236490" w14:textId="77777777" w:rsidR="002A5FB5" w:rsidRDefault="002A5FB5" w:rsidP="008C4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B26F7"/>
    <w:multiLevelType w:val="hybridMultilevel"/>
    <w:tmpl w:val="102EF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1D3445"/>
    <w:multiLevelType w:val="hybridMultilevel"/>
    <w:tmpl w:val="ACC0D79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27A63486"/>
    <w:multiLevelType w:val="hybridMultilevel"/>
    <w:tmpl w:val="60FC1E3C"/>
    <w:lvl w:ilvl="0" w:tplc="8070EE3A">
      <w:start w:val="1"/>
      <w:numFmt w:val="decimal"/>
      <w:lvlText w:val="%1."/>
      <w:lvlJc w:val="left"/>
      <w:pPr>
        <w:ind w:left="5040" w:hanging="360"/>
      </w:pPr>
      <w:rPr>
        <w:rFonts w:ascii="Times New Roman" w:eastAsia="Times New Roman" w:hAnsi="Times New Roman" w:cs="Times New Roman" w:hint="default"/>
      </w:rPr>
    </w:lvl>
    <w:lvl w:ilvl="1" w:tplc="62E08F28">
      <w:start w:val="1"/>
      <w:numFmt w:val="decimal"/>
      <w:lvlText w:val="%2."/>
      <w:lvlJc w:val="left"/>
      <w:pPr>
        <w:tabs>
          <w:tab w:val="num" w:pos="5760"/>
        </w:tabs>
        <w:ind w:left="5760" w:hanging="360"/>
      </w:pPr>
      <w:rPr>
        <w:rFonts w:hint="default"/>
      </w:r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 w15:restartNumberingAfterBreak="0">
    <w:nsid w:val="38D929D4"/>
    <w:multiLevelType w:val="hybridMultilevel"/>
    <w:tmpl w:val="C7E42A50"/>
    <w:lvl w:ilvl="0" w:tplc="62E08F28">
      <w:start w:val="1"/>
      <w:numFmt w:val="decimal"/>
      <w:lvlText w:val="%1."/>
      <w:lvlJc w:val="left"/>
      <w:pPr>
        <w:tabs>
          <w:tab w:val="num" w:pos="3164"/>
        </w:tabs>
        <w:ind w:left="316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4206176B"/>
    <w:multiLevelType w:val="hybridMultilevel"/>
    <w:tmpl w:val="28688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6335B5D"/>
    <w:multiLevelType w:val="hybridMultilevel"/>
    <w:tmpl w:val="ACC0D79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4C5E6751"/>
    <w:multiLevelType w:val="hybridMultilevel"/>
    <w:tmpl w:val="B9F220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FE67A9D"/>
    <w:multiLevelType w:val="hybridMultilevel"/>
    <w:tmpl w:val="AB5A16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1D004D"/>
    <w:multiLevelType w:val="hybridMultilevel"/>
    <w:tmpl w:val="B3D45D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13400052">
    <w:abstractNumId w:val="2"/>
  </w:num>
  <w:num w:numId="2" w16cid:durableId="1643928040">
    <w:abstractNumId w:val="6"/>
  </w:num>
  <w:num w:numId="3" w16cid:durableId="319624811">
    <w:abstractNumId w:val="3"/>
  </w:num>
  <w:num w:numId="4" w16cid:durableId="115418380">
    <w:abstractNumId w:val="4"/>
  </w:num>
  <w:num w:numId="5" w16cid:durableId="477771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898101">
    <w:abstractNumId w:val="1"/>
  </w:num>
  <w:num w:numId="7" w16cid:durableId="806708215">
    <w:abstractNumId w:val="7"/>
  </w:num>
  <w:num w:numId="8" w16cid:durableId="915699672">
    <w:abstractNumId w:val="8"/>
  </w:num>
  <w:num w:numId="9" w16cid:durableId="1297490646">
    <w:abstractNumId w:val="0"/>
  </w:num>
  <w:num w:numId="10" w16cid:durableId="15960110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070"/>
    <w:rsid w:val="000D5070"/>
    <w:rsid w:val="00154483"/>
    <w:rsid w:val="0015765B"/>
    <w:rsid w:val="001F7285"/>
    <w:rsid w:val="00257235"/>
    <w:rsid w:val="002617D0"/>
    <w:rsid w:val="00270CA6"/>
    <w:rsid w:val="0028290F"/>
    <w:rsid w:val="002A5FB5"/>
    <w:rsid w:val="002F6EAE"/>
    <w:rsid w:val="00384BC8"/>
    <w:rsid w:val="00392DA5"/>
    <w:rsid w:val="003C10D9"/>
    <w:rsid w:val="00414F05"/>
    <w:rsid w:val="004D42EF"/>
    <w:rsid w:val="00552477"/>
    <w:rsid w:val="005528F8"/>
    <w:rsid w:val="005919F1"/>
    <w:rsid w:val="00596C87"/>
    <w:rsid w:val="005B11D1"/>
    <w:rsid w:val="00602285"/>
    <w:rsid w:val="00611346"/>
    <w:rsid w:val="00647E73"/>
    <w:rsid w:val="006D7357"/>
    <w:rsid w:val="00777378"/>
    <w:rsid w:val="007F5733"/>
    <w:rsid w:val="00847B42"/>
    <w:rsid w:val="008768F4"/>
    <w:rsid w:val="008C4679"/>
    <w:rsid w:val="009450D6"/>
    <w:rsid w:val="00993542"/>
    <w:rsid w:val="00A00F20"/>
    <w:rsid w:val="00A115A1"/>
    <w:rsid w:val="00A36898"/>
    <w:rsid w:val="00A373DD"/>
    <w:rsid w:val="00A449A7"/>
    <w:rsid w:val="00A92128"/>
    <w:rsid w:val="00A922DC"/>
    <w:rsid w:val="00A93D64"/>
    <w:rsid w:val="00B62CB1"/>
    <w:rsid w:val="00BC635B"/>
    <w:rsid w:val="00BF6F38"/>
    <w:rsid w:val="00C8547A"/>
    <w:rsid w:val="00CF29F2"/>
    <w:rsid w:val="00DE7CDF"/>
    <w:rsid w:val="00E43818"/>
    <w:rsid w:val="00ED6EDD"/>
    <w:rsid w:val="00EF72BD"/>
    <w:rsid w:val="00F203EE"/>
    <w:rsid w:val="00F25325"/>
    <w:rsid w:val="00F33665"/>
    <w:rsid w:val="00FB57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6B1E1"/>
  <w15:chartTrackingRefBased/>
  <w15:docId w15:val="{933D4C29-663C-407C-960D-6ED355C2F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Standardowy11,Standardowy111,Standardowy1111,Standardowy11111,Standardowy111111,Standardowy1111111"/>
    <w:qFormat/>
    <w:rsid w:val="000D5070"/>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450D6"/>
    <w:rPr>
      <w:color w:val="0563C1" w:themeColor="hyperlink"/>
      <w:u w:val="single"/>
    </w:rPr>
  </w:style>
  <w:style w:type="character" w:customStyle="1" w:styleId="Nierozpoznanawzmianka1">
    <w:name w:val="Nierozpoznana wzmianka1"/>
    <w:basedOn w:val="Domylnaczcionkaakapitu"/>
    <w:uiPriority w:val="99"/>
    <w:semiHidden/>
    <w:unhideWhenUsed/>
    <w:rsid w:val="009450D6"/>
    <w:rPr>
      <w:color w:val="605E5C"/>
      <w:shd w:val="clear" w:color="auto" w:fill="E1DFDD"/>
    </w:rPr>
  </w:style>
  <w:style w:type="paragraph" w:styleId="Nagwek">
    <w:name w:val="header"/>
    <w:basedOn w:val="Normalny"/>
    <w:link w:val="NagwekZnak"/>
    <w:uiPriority w:val="99"/>
    <w:unhideWhenUsed/>
    <w:rsid w:val="008C4679"/>
    <w:pPr>
      <w:tabs>
        <w:tab w:val="center" w:pos="4536"/>
        <w:tab w:val="right" w:pos="9072"/>
      </w:tabs>
    </w:pPr>
  </w:style>
  <w:style w:type="character" w:customStyle="1" w:styleId="NagwekZnak">
    <w:name w:val="Nagłówek Znak"/>
    <w:basedOn w:val="Domylnaczcionkaakapitu"/>
    <w:link w:val="Nagwek"/>
    <w:uiPriority w:val="99"/>
    <w:rsid w:val="008C467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8C4679"/>
    <w:pPr>
      <w:tabs>
        <w:tab w:val="center" w:pos="4536"/>
        <w:tab w:val="right" w:pos="9072"/>
      </w:tabs>
    </w:pPr>
  </w:style>
  <w:style w:type="character" w:customStyle="1" w:styleId="StopkaZnak">
    <w:name w:val="Stopka Znak"/>
    <w:basedOn w:val="Domylnaczcionkaakapitu"/>
    <w:link w:val="Stopka"/>
    <w:uiPriority w:val="99"/>
    <w:rsid w:val="008C4679"/>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C4679"/>
    <w:pPr>
      <w:spacing w:after="200" w:line="276" w:lineRule="auto"/>
      <w:ind w:left="720"/>
      <w:contextualSpacing/>
    </w:pPr>
    <w:rPr>
      <w:rFonts w:ascii="Calibri" w:hAnsi="Calibri"/>
      <w:sz w:val="22"/>
      <w:szCs w:val="22"/>
    </w:rPr>
  </w:style>
  <w:style w:type="paragraph" w:customStyle="1" w:styleId="tekst">
    <w:name w:val="tekst"/>
    <w:basedOn w:val="Normalny"/>
    <w:rsid w:val="008C4679"/>
    <w:pPr>
      <w:suppressLineNumbers/>
      <w:suppressAutoHyphens/>
      <w:autoSpaceDE w:val="0"/>
      <w:autoSpaceDN w:val="0"/>
      <w:spacing w:before="60" w:after="60"/>
      <w:jc w:val="both"/>
    </w:pPr>
    <w:rPr>
      <w:sz w:val="24"/>
      <w:szCs w:val="24"/>
    </w:rPr>
  </w:style>
  <w:style w:type="paragraph" w:styleId="Poprawka">
    <w:name w:val="Revision"/>
    <w:hidden/>
    <w:uiPriority w:val="99"/>
    <w:semiHidden/>
    <w:rsid w:val="00154483"/>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846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548</Words>
  <Characters>3292</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Suchocka</dc:creator>
  <cp:keywords/>
  <dc:description/>
  <cp:lastModifiedBy>Małgorzata Gorzkiewicz</cp:lastModifiedBy>
  <cp:revision>18</cp:revision>
  <dcterms:created xsi:type="dcterms:W3CDTF">2023-04-12T13:58:00Z</dcterms:created>
  <dcterms:modified xsi:type="dcterms:W3CDTF">2024-06-21T10:28:00Z</dcterms:modified>
</cp:coreProperties>
</file>